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3B78BE" w14:textId="77777777" w:rsidR="000D4E6B" w:rsidRDefault="000D4E6B" w:rsidP="000D4E6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Kittitas County</w:t>
      </w:r>
    </w:p>
    <w:p w14:paraId="7893CEFC" w14:textId="77777777" w:rsidR="000D4E6B" w:rsidRDefault="000D4E6B" w:rsidP="000D4E6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Public Health Department</w:t>
      </w:r>
    </w:p>
    <w:p w14:paraId="5978A211" w14:textId="77777777" w:rsidR="000D4E6B" w:rsidRDefault="000D4E6B" w:rsidP="000D4E6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03EE3E38" w14:textId="255EBCBE" w:rsidR="000D4E6B" w:rsidRDefault="000D4E6B" w:rsidP="000D4E6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Agenda Staff Report</w:t>
      </w:r>
    </w:p>
    <w:p w14:paraId="3E7B97BF" w14:textId="77777777" w:rsidR="00CD60FD" w:rsidRDefault="00CD60FD" w:rsidP="000D4E6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5D5AE3A" w14:textId="77777777" w:rsidR="000D4E6B" w:rsidRDefault="000D4E6B" w:rsidP="000D4E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89D6A3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AGENDA DATE:</w:t>
      </w:r>
    </w:p>
    <w:p w14:paraId="2FFC16D0" w14:textId="286EA20B" w:rsidR="000D4E6B" w:rsidRDefault="00CD60FD" w:rsidP="000D4E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15, 2020</w:t>
      </w:r>
    </w:p>
    <w:p w14:paraId="7503FD1B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511E2F4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ACTION REQUESTED:</w:t>
      </w:r>
    </w:p>
    <w:p w14:paraId="0A3C8515" w14:textId="701A768B" w:rsidR="000D4E6B" w:rsidRDefault="000D4E6B" w:rsidP="000D4E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of County Commissioners’ </w:t>
      </w:r>
      <w:r w:rsidR="00CD60FD">
        <w:rPr>
          <w:rFonts w:ascii="Times New Roman" w:hAnsi="Times New Roman" w:cs="Times New Roman"/>
          <w:sz w:val="24"/>
          <w:szCs w:val="24"/>
        </w:rPr>
        <w:t>approves the r</w:t>
      </w:r>
      <w:r w:rsidR="00CD60FD" w:rsidRPr="00CD60FD">
        <w:rPr>
          <w:rFonts w:ascii="Times New Roman" w:hAnsi="Times New Roman" w:cs="Times New Roman"/>
          <w:sz w:val="24"/>
          <w:szCs w:val="24"/>
        </w:rPr>
        <w:t>equest to approve resolution to authorize asset transfer to Kittitas County Youth Services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ECA3352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1FAF93" w14:textId="35083853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BACKGROUND:</w:t>
      </w:r>
      <w:r w:rsidR="00CD60FD" w:rsidRPr="00CD60FD">
        <w:rPr>
          <w:rFonts w:ascii="Times New Roman" w:hAnsi="Times New Roman" w:cs="Times New Roman"/>
          <w:sz w:val="24"/>
        </w:rPr>
        <w:t xml:space="preserve"> </w:t>
      </w:r>
      <w:r w:rsidR="00CD60FD" w:rsidRPr="00CD60FD">
        <w:rPr>
          <w:rFonts w:ascii="Times New Roman" w:hAnsi="Times New Roman" w:cs="Times New Roman"/>
          <w:sz w:val="24"/>
        </w:rPr>
        <w:t>Kittitas County Public Health Department (KCPHD)</w:t>
      </w:r>
      <w:r w:rsidR="00CD60FD">
        <w:rPr>
          <w:rFonts w:ascii="Times New Roman" w:hAnsi="Times New Roman" w:cs="Times New Roman"/>
          <w:sz w:val="24"/>
        </w:rPr>
        <w:t xml:space="preserve"> </w:t>
      </w:r>
      <w:r w:rsidR="00CD60FD" w:rsidRPr="00CD60FD">
        <w:rPr>
          <w:rFonts w:ascii="Times New Roman" w:hAnsi="Times New Roman" w:cs="Times New Roman"/>
          <w:sz w:val="24"/>
        </w:rPr>
        <w:t>acquired assets</w:t>
      </w:r>
      <w:r w:rsidR="00CD60FD">
        <w:rPr>
          <w:rFonts w:ascii="Times New Roman" w:hAnsi="Times New Roman" w:cs="Times New Roman"/>
          <w:sz w:val="24"/>
        </w:rPr>
        <w:t xml:space="preserve"> </w:t>
      </w:r>
      <w:r w:rsidR="00CD60FD" w:rsidRPr="00CD60FD">
        <w:rPr>
          <w:rFonts w:ascii="Times New Roman" w:hAnsi="Times New Roman" w:cs="Times New Roman"/>
          <w:sz w:val="24"/>
        </w:rPr>
        <w:t>through a grant from the Health Care Authority (HCA) for the Community Prevention and Wellness Initiative</w:t>
      </w:r>
      <w:r w:rsidR="00CD60FD">
        <w:rPr>
          <w:rFonts w:ascii="Times New Roman" w:hAnsi="Times New Roman" w:cs="Times New Roman"/>
          <w:sz w:val="24"/>
        </w:rPr>
        <w:t xml:space="preserve">. </w:t>
      </w:r>
      <w:r w:rsidR="00CD60FD">
        <w:rPr>
          <w:rFonts w:ascii="Times New Roman" w:hAnsi="Times New Roman" w:cs="Times New Roman"/>
          <w:sz w:val="24"/>
        </w:rPr>
        <w:t>KCPHD is no longer a recipient of this HCA grant or responsible for directly implementing the Community Prevention and Wellness Initiative, as it has been transferred to Kittitas County Youth Services</w:t>
      </w:r>
      <w:r w:rsidR="00CD60FD">
        <w:rPr>
          <w:rFonts w:ascii="Times New Roman" w:hAnsi="Times New Roman" w:cs="Times New Roman"/>
          <w:sz w:val="24"/>
        </w:rPr>
        <w:t>.</w:t>
      </w:r>
    </w:p>
    <w:p w14:paraId="609F6B9F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EF0AF11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INTERACTION:</w:t>
      </w:r>
    </w:p>
    <w:p w14:paraId="52790620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Kittitas County Board of Health:  N/A</w:t>
      </w:r>
    </w:p>
    <w:p w14:paraId="07ECE97F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Kittitas County Prosecutor’s Office: N/A</w:t>
      </w:r>
    </w:p>
    <w:p w14:paraId="26C667E2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Kittitas County Auditor’s Office: N/A</w:t>
      </w:r>
    </w:p>
    <w:p w14:paraId="248C0C2A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BB708A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RECOMMENDATION:</w:t>
      </w:r>
    </w:p>
    <w:p w14:paraId="2E3D05FC" w14:textId="77777777" w:rsidR="00CD60FD" w:rsidRDefault="00CD60FD" w:rsidP="00CD60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of County Commissioners’ approves the r</w:t>
      </w:r>
      <w:r w:rsidRPr="00CD60FD">
        <w:rPr>
          <w:rFonts w:ascii="Times New Roman" w:hAnsi="Times New Roman" w:cs="Times New Roman"/>
          <w:sz w:val="24"/>
          <w:szCs w:val="24"/>
        </w:rPr>
        <w:t>equest to approve resolution to authorize asset transfer to Kittitas County Youth Services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639F4AB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86C0C46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HANDLING:</w:t>
      </w:r>
    </w:p>
    <w:p w14:paraId="141FD690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N/A</w:t>
      </w:r>
    </w:p>
    <w:p w14:paraId="247712D4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1A118E" w14:textId="77777777" w:rsidR="000D4E6B" w:rsidRDefault="000D4E6B" w:rsidP="000D4E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LEAD STAFF:</w:t>
      </w:r>
    </w:p>
    <w:p w14:paraId="0462ABD5" w14:textId="4F91BF25" w:rsidR="000E1099" w:rsidRDefault="00CD60FD">
      <w:r>
        <w:rPr>
          <w:rFonts w:ascii="Times New Roman" w:hAnsi="Times New Roman" w:cs="Times New Roman"/>
          <w:sz w:val="24"/>
          <w:szCs w:val="24"/>
        </w:rPr>
        <w:t>Chelsey Loeffers</w:t>
      </w:r>
    </w:p>
    <w:sectPr w:rsidR="000E10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E6B"/>
    <w:rsid w:val="000D4E6B"/>
    <w:rsid w:val="000E1099"/>
    <w:rsid w:val="00306157"/>
    <w:rsid w:val="006B03DB"/>
    <w:rsid w:val="00CD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28866"/>
  <w15:chartTrackingRefBased/>
  <w15:docId w15:val="{9CF75FD4-FB3D-4D74-819C-DA4EBE715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E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80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Cox</dc:creator>
  <cp:keywords/>
  <dc:description/>
  <cp:lastModifiedBy>Katie Odiaga</cp:lastModifiedBy>
  <cp:revision>2</cp:revision>
  <dcterms:created xsi:type="dcterms:W3CDTF">2020-12-08T20:07:00Z</dcterms:created>
  <dcterms:modified xsi:type="dcterms:W3CDTF">2020-12-08T20:07:00Z</dcterms:modified>
</cp:coreProperties>
</file>